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9495B" w14:textId="097BDAFB" w:rsidR="00E50D0C" w:rsidRDefault="00E50D0C" w:rsidP="00E50D0C">
      <w:r>
        <w:t xml:space="preserve">This is an open book and open notes exam. </w:t>
      </w:r>
    </w:p>
    <w:p w14:paraId="0A01D63D" w14:textId="6A83C818" w:rsidR="00E50D0C" w:rsidRDefault="00E50D0C" w:rsidP="00E50D0C">
      <w:r>
        <w:t>Essay (60 percent):</w:t>
      </w:r>
    </w:p>
    <w:p w14:paraId="1FAB67D4" w14:textId="0379AAF4" w:rsidR="00E50D0C" w:rsidRDefault="00E50D0C" w:rsidP="00E50D0C">
      <w:r>
        <w:t xml:space="preserve">You will be asked to answer one of the </w:t>
      </w:r>
      <w:proofErr w:type="gramStart"/>
      <w:r>
        <w:t>following  essays</w:t>
      </w:r>
      <w:proofErr w:type="gramEnd"/>
      <w:r>
        <w:t>.    Be sure and illustrate your essay with relevant historical examples. I will select the essay</w:t>
      </w:r>
    </w:p>
    <w:p w14:paraId="0DBAE91D" w14:textId="77777777" w:rsidR="00E50D0C" w:rsidRDefault="00E50D0C" w:rsidP="00E50D0C"/>
    <w:p w14:paraId="568DC0BF" w14:textId="1C868408" w:rsidR="00E50D0C" w:rsidRDefault="00E50D0C" w:rsidP="00E50D0C">
      <w:pPr>
        <w:pStyle w:val="ListParagraph"/>
        <w:numPr>
          <w:ilvl w:val="0"/>
          <w:numId w:val="1"/>
        </w:numPr>
      </w:pPr>
      <w:r>
        <w:t xml:space="preserve">The American Century describes the      Spanish-American War of 1898 (Spanish-Cuban-North American War) as “one of      the weirdest and most significant of wars” (p. 22).  Why is this war considered to be both   </w:t>
      </w:r>
      <w:proofErr w:type="gramStart"/>
      <w:r>
        <w:t xml:space="preserve">   “</w:t>
      </w:r>
      <w:proofErr w:type="gramEnd"/>
      <w:r>
        <w:t xml:space="preserve">weird” and “significant”? In answering this question, pay close attention      to how the Spanish-American War set the stage for the United States to      become a great world power.  </w:t>
      </w:r>
      <w:proofErr w:type="gramStart"/>
      <w:r>
        <w:t>Please  explain</w:t>
      </w:r>
      <w:proofErr w:type="gramEnd"/>
      <w:r>
        <w:t xml:space="preserve"> why the people of Cuba prefer the      term, Spanish-Cuban-North American War to Spanish-American War. </w:t>
      </w:r>
      <w:proofErr w:type="gramStart"/>
      <w:r>
        <w:t>Also,  carefully</w:t>
      </w:r>
      <w:proofErr w:type="gramEnd"/>
      <w:r>
        <w:t xml:space="preserve"> address the topic of  how America’s “new empire” that emerged      in the aftermath of the 1898 War differed from the nineteenth-century      empires established by the great European powers (England, France,      Germany, and Russia).</w:t>
      </w:r>
    </w:p>
    <w:p w14:paraId="1728369B" w14:textId="77777777" w:rsidR="00E50D0C" w:rsidRDefault="00E50D0C" w:rsidP="00E50D0C">
      <w:r>
        <w:t xml:space="preserve"> </w:t>
      </w:r>
    </w:p>
    <w:p w14:paraId="7CC39C44" w14:textId="77777777" w:rsidR="00E50D0C" w:rsidRDefault="00E50D0C" w:rsidP="00E50D0C"/>
    <w:p w14:paraId="1D803FFC" w14:textId="4308648E" w:rsidR="00E614B3" w:rsidRDefault="00E50D0C" w:rsidP="00E50D0C">
      <w:pPr>
        <w:pStyle w:val="ListParagraph"/>
        <w:numPr>
          <w:ilvl w:val="0"/>
          <w:numId w:val="1"/>
        </w:numPr>
      </w:pPr>
      <w:r>
        <w:t xml:space="preserve"> How did the global events of the 1930s and 1940s gradually lead to the undermining of U.S. neutrality and the formal entry of the U.S. into the Second World War?  In answering this question, please also explain why the U.S. was initially reluctant to enter World War II.   How was the American experience of World War II far different from that of the other major combatant</w:t>
      </w:r>
      <w:bookmarkStart w:id="0" w:name="_GoBack"/>
      <w:bookmarkEnd w:id="0"/>
      <w:r>
        <w:t>s?  Be sure and identify the major Allied and Axis powers.</w:t>
      </w:r>
    </w:p>
    <w:sectPr w:rsidR="00E614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83335F"/>
    <w:multiLevelType w:val="hybridMultilevel"/>
    <w:tmpl w:val="640822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D0C"/>
    <w:rsid w:val="00E50D0C"/>
    <w:rsid w:val="00E61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FB8A6"/>
  <w15:chartTrackingRefBased/>
  <w15:docId w15:val="{9FCD9DDA-680F-4A9B-900A-44CB974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90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Gosetti</dc:creator>
  <cp:keywords/>
  <dc:description/>
  <cp:lastModifiedBy>Austin Gosetti</cp:lastModifiedBy>
  <cp:revision>1</cp:revision>
  <dcterms:created xsi:type="dcterms:W3CDTF">2018-10-16T21:05:00Z</dcterms:created>
  <dcterms:modified xsi:type="dcterms:W3CDTF">2018-10-16T21:06:00Z</dcterms:modified>
</cp:coreProperties>
</file>